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6E9A" w14:textId="2F638BF5" w:rsidR="00D700A8" w:rsidRPr="00D700A8" w:rsidRDefault="00D700A8" w:rsidP="00D700A8">
      <w:pPr>
        <w:jc w:val="right"/>
        <w:rPr>
          <w:rFonts w:ascii="Times New Roman" w:hAnsi="Times New Roman" w:cs="Times New Roman"/>
          <w:i/>
          <w:iCs/>
          <w:color w:val="111115"/>
          <w:sz w:val="28"/>
          <w:szCs w:val="28"/>
          <w:shd w:val="clear" w:color="auto" w:fill="FFFFFF"/>
        </w:rPr>
      </w:pPr>
      <w:r w:rsidRPr="00D700A8">
        <w:rPr>
          <w:rFonts w:ascii="Times New Roman" w:hAnsi="Times New Roman" w:cs="Times New Roman"/>
          <w:i/>
          <w:iCs/>
          <w:color w:val="111115"/>
          <w:sz w:val="28"/>
          <w:szCs w:val="28"/>
          <w:shd w:val="clear" w:color="auto" w:fill="FFFFFF"/>
        </w:rPr>
        <w:t>Ю.С. Пархоменко</w:t>
      </w:r>
    </w:p>
    <w:p w14:paraId="72BCA2DF" w14:textId="6C9CBC80" w:rsidR="00D700A8" w:rsidRPr="00D700A8" w:rsidRDefault="00D700A8" w:rsidP="00D700A8">
      <w:pPr>
        <w:jc w:val="both"/>
        <w:rPr>
          <w:rFonts w:ascii="Times New Roman" w:hAnsi="Times New Roman" w:cs="Times New Roman"/>
          <w:b/>
          <w:bCs/>
          <w:color w:val="111115"/>
          <w:sz w:val="28"/>
          <w:szCs w:val="28"/>
          <w:shd w:val="clear" w:color="auto" w:fill="FFFFFF"/>
        </w:rPr>
      </w:pPr>
      <w:r w:rsidRPr="00D700A8">
        <w:rPr>
          <w:rFonts w:ascii="Times New Roman" w:hAnsi="Times New Roman" w:cs="Times New Roman"/>
          <w:b/>
          <w:bCs/>
          <w:color w:val="111115"/>
          <w:sz w:val="28"/>
          <w:szCs w:val="28"/>
          <w:shd w:val="clear" w:color="auto" w:fill="FFFFFF"/>
        </w:rPr>
        <w:t>Роль классного руководителя в профилактике преступлений и правонарушен</w:t>
      </w:r>
      <w:r>
        <w:rPr>
          <w:rFonts w:ascii="Times New Roman" w:hAnsi="Times New Roman" w:cs="Times New Roman"/>
          <w:b/>
          <w:bCs/>
          <w:color w:val="111115"/>
          <w:sz w:val="28"/>
          <w:szCs w:val="28"/>
          <w:shd w:val="clear" w:color="auto" w:fill="FFFFFF"/>
        </w:rPr>
        <w:t>и</w:t>
      </w:r>
      <w:r w:rsidRPr="00D700A8">
        <w:rPr>
          <w:rFonts w:ascii="Times New Roman" w:hAnsi="Times New Roman" w:cs="Times New Roman"/>
          <w:b/>
          <w:bCs/>
          <w:color w:val="111115"/>
          <w:sz w:val="28"/>
          <w:szCs w:val="28"/>
          <w:shd w:val="clear" w:color="auto" w:fill="FFFFFF"/>
        </w:rPr>
        <w:t>й</w:t>
      </w:r>
    </w:p>
    <w:p w14:paraId="7827CBB5" w14:textId="779A3A54" w:rsidR="00750EA2" w:rsidRPr="00D700A8" w:rsidRDefault="00D700A8" w:rsidP="00D700A8">
      <w:pPr>
        <w:jc w:val="both"/>
        <w:rPr>
          <w:rFonts w:ascii="Times New Roman" w:hAnsi="Times New Roman" w:cs="Times New Roman"/>
          <w:sz w:val="28"/>
          <w:szCs w:val="28"/>
        </w:rPr>
      </w:pPr>
      <w:r w:rsidRPr="00D700A8">
        <w:rPr>
          <w:rFonts w:ascii="Times New Roman" w:hAnsi="Times New Roman" w:cs="Times New Roman"/>
          <w:color w:val="111115"/>
          <w:sz w:val="28"/>
          <w:szCs w:val="28"/>
          <w:shd w:val="clear" w:color="auto" w:fill="FFFFFF"/>
        </w:rPr>
        <w:t>Падение авторитета семьи, трудное материальное положение препятствуют развитию личностных, волевых качеств ребенка, а отсутствие должного внимания со стороны  взрослых приводит к асоциальному поведению.  Поэтому в настоящее время классный руководитель должен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Формирование  законопослушного гражданина происходит постепенно, по мере складывания и  развития личности. Одним из основных инструментов формирования  законопослушного гражданина является воспитание. Работая в этом направлении я  руководствуюсь Конституцией Российской Федерации, Конвенцией ООН о правах  ребёнка, международными договорами Российской Федерации, Федеральным законом  «Об основах системы профилактики безнадзорности и правонарушений  несовершеннолетних». И первым этапом на этом  пути  является    ликвидация пробелов в знаниях учащихся. Это  важный компонент  в системе  ранней профилактики асоциального поведения.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 Если ребёнок по каким</w:t>
      </w:r>
      <w:r w:rsidRPr="00D700A8">
        <w:rPr>
          <w:rFonts w:ascii="Times New Roman" w:hAnsi="Times New Roman" w:cs="Times New Roman"/>
          <w:color w:val="111115"/>
          <w:sz w:val="28"/>
          <w:szCs w:val="28"/>
          <w:shd w:val="clear" w:color="auto" w:fill="FFFFFF"/>
        </w:rPr>
        <w:softHyphen/>
        <w:t>либо причинам не усвоил часть учебной программы, у него  появляется психологический дискомфорт, оттого, что он не усваивает дальнейшего  материала, ощущает себя ненужным на уроке, ему скучно, и он ищет понимание у  дворовых ребят, «друзей с улицы». В конечном итоге, он может стать добычей  преступной среды. Поэтому я постоянно, практически ежедневно провожу  дополнительные занятия . По мере возможности  посещаю  уроки с целью наблюдения  за поведением подростков, готовность их к занятиям, за взаимоотношениями с  одноклассниками и учителями. Провожу беседы с      учителями – предметниками. 2. Борьба с прогулами занятий является вторым важным звеном в  воспитательной и учебной работе, обеспечивающим успешную профилактику  правонарушений.  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игровых салонах, на рынках, вокзалах. Он  может приобщиться к бродяжничеству и попрошайничеству. Такого подростка легко  вовлечь в наркоманию и преступную деятельность, поэтому я веду строгий  ежедневный контроль посещаемости уроков. В случае пропуска занятий учеником   сразу же звоню родителям и выясняю    причину отсутствия.    3. Организация досуга учащихся, широкое вовлечение учащихся в занятия  спортом, художественное творчество, кружковую работу </w:t>
      </w:r>
      <w:r w:rsidRPr="00D700A8">
        <w:rPr>
          <w:rFonts w:ascii="Times New Roman" w:hAnsi="Times New Roman" w:cs="Times New Roman"/>
          <w:color w:val="111115"/>
          <w:sz w:val="28"/>
          <w:szCs w:val="28"/>
          <w:shd w:val="clear" w:color="auto" w:fill="FFFFFF"/>
        </w:rPr>
        <w:softHyphen/>
        <w:t xml:space="preserve">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Классными руководителями должны приниматься меры по привлечению в спортивные </w:t>
      </w:r>
      <w:r w:rsidRPr="00D700A8">
        <w:rPr>
          <w:rFonts w:ascii="Times New Roman" w:hAnsi="Times New Roman" w:cs="Times New Roman"/>
          <w:color w:val="111115"/>
          <w:sz w:val="28"/>
          <w:szCs w:val="28"/>
          <w:shd w:val="clear" w:color="auto" w:fill="FFFFFF"/>
        </w:rPr>
        <w:lastRenderedPageBreak/>
        <w:t>секции, кружки широкого круга учащихся,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 Обучающиеся моего класса принимали участие в общегородском  мероприятии  «Кросс нации».  Многие ребята занимаются волейболом  на базе нашей  школы.Также в детском парке им Лесюка занимаются двое обучающихся.  Есть дети,  которые  постоянно участвуют в поэтических конкурсах чтецов, также многие дети из  моего класса часто посещают детскую библиотеку им. Салтыкова</w:t>
      </w:r>
      <w:r w:rsidRPr="00D700A8">
        <w:rPr>
          <w:rFonts w:ascii="Times New Roman" w:hAnsi="Times New Roman" w:cs="Times New Roman"/>
          <w:color w:val="111115"/>
          <w:sz w:val="28"/>
          <w:szCs w:val="28"/>
          <w:shd w:val="clear" w:color="auto" w:fill="FFFFFF"/>
        </w:rPr>
        <w:softHyphen/>
        <w:t>Щедрина . Но есть и такие ребята, которые  нигде не занимаются.  Стараюсь привлекать их  к классным  мероприятиям,  к дополнительным занятиям, пока слабо получается. 4.  Следующим этапом на пути формирования     законопослушного поведения  и  предотвращения правонарушений среди учащихся  является пропаганда  здорового образа жизни, которая  должна исходить из потребностей детей и их  естественного природного потенциала. Я провожу классные часы по теме : «Здоровое питание</w:t>
      </w:r>
      <w:r w:rsidRPr="00D700A8">
        <w:rPr>
          <w:rFonts w:ascii="Times New Roman" w:hAnsi="Times New Roman" w:cs="Times New Roman"/>
          <w:color w:val="111115"/>
          <w:sz w:val="28"/>
          <w:szCs w:val="28"/>
          <w:shd w:val="clear" w:color="auto" w:fill="FFFFFF"/>
        </w:rPr>
        <w:softHyphen/>
        <w:t> залог долголетия», «Курить  или жить», «О вреде фастфудов», « Спорт как альтернатива вредным привычкам» и  другие, причём стараюсь, чтобы как можно больше учеников были задействованы в подготовке таких классных часов, также привлекаю медработников (у меня на  классном часе была врач –терапевт   и наша школьная медсестра), которые   беседовали с ребятами на темы здорового образа жизни, профилактики различных  заболеваний.  Исследования ученых показали, что современные дети испытывают: потребность в знаниях о здоровье и здоровом образе жизни; озабоченность перспективой, как своего здоровья, здоровья своих близких, своих  будущих детей,   потребность в действиях по сохранению и укреплению здоровья;  готовность к этим действиям и желание реализовать свои идеи по сохранению  здоровья и продлению человеческой жизни.    В беседах с детьми   помимо традиционных тем я обращаю  внимание на такие  проблемы, как: милосердие, доброта и здоровье; природа и здоровье; любовь и здоровье; здоровье и успешная карьера; мода и здоровье; фигура и здоровье; спорт и здоровье; компьютерные игры и здоровье; СМИ и здоровье. Моя роль  как   классного руководителя   заключается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развивают активность, формирование жизненных позиций.  5. Следующим этапом на пути формирования     законопослушного поведения  и  предотвращения правонарушений среди учащихся  является правовое воспитание. Широкая пропаганда правовых знаний среди учащихся и  их  родителей  </w:t>
      </w:r>
      <w:r w:rsidRPr="00D700A8">
        <w:rPr>
          <w:rFonts w:ascii="Times New Roman" w:hAnsi="Times New Roman" w:cs="Times New Roman"/>
          <w:color w:val="111115"/>
          <w:sz w:val="28"/>
          <w:szCs w:val="28"/>
          <w:shd w:val="clear" w:color="auto" w:fill="FFFFFF"/>
        </w:rPr>
        <w:softHyphen/>
        <w:t> необходимое звено в профилактике асоциального поведения. Я провожу  беседы на классных часах, родительских собраниях, разъяснительную работу о видах  ответственности за те или иные противоправные поступки.  На родительских собраниях я информирую родителей об административной и  уголовной ответственности взрослых лиц за во</w:t>
      </w:r>
      <w:r w:rsidRPr="00D700A8">
        <w:rPr>
          <w:rFonts w:ascii="Times New Roman" w:hAnsi="Times New Roman" w:cs="Times New Roman"/>
          <w:color w:val="111115"/>
          <w:sz w:val="28"/>
          <w:szCs w:val="28"/>
          <w:shd w:val="clear" w:color="auto" w:fill="FFFFFF"/>
        </w:rPr>
        <w:lastRenderedPageBreak/>
        <w:t>влечение несовершеннолетних в  противоправные действия,   материальной ответственности за ущерб, причиненный их  детьми.          К такой работе , конечно , нужно привлекать сотрудников правоохранительных  органов, специалистов, имеющих опыт работы с преступностью несовершеннолетних.  12 декабря   в моём классе проводилось мероприятие           по теме: "Имею право, но  обязан ". Правовой час посетили работники Елецкого городского суда и прокуратуры и  провели с учащимся игру по правам и обязанностям  несовершеннолетних. Игра  была интересна ребятам, которые не только ознакомились с документами о правах  ребенка, об уголовной и административной ответственности несовершеннолетних, но  и получили исчерпывающие ответы специалистов на все интересующие их вопросы.  Старший помощник прокурора   провела тестирование на знание Конституции РФ.  Диалог стал полезен всем участникам встречи.   6.Следующий этап –это работа по выявлению учащихся и семей, находящихся в  социально</w:t>
      </w:r>
      <w:r w:rsidRPr="00D700A8">
        <w:rPr>
          <w:rFonts w:ascii="Times New Roman" w:hAnsi="Times New Roman" w:cs="Times New Roman"/>
          <w:color w:val="111115"/>
          <w:sz w:val="28"/>
          <w:szCs w:val="28"/>
          <w:shd w:val="clear" w:color="auto" w:fill="FFFFFF"/>
        </w:rPr>
        <w:softHyphen/>
        <w:t>опасном положении. В моём классе есть такой ребёнок (Евдокимов  Савелий) . 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 Важными  направлениями в этой работе являются: установление доверительных отношений между родителями и педагогом; разъяснение родителям основ межличностных отношений с целью понимания ими  причин негативных проявлений в поведении ребенка: гнев, агрессия, обида, страх и  т.д., для осознания ими того, что истинная их причина может лежать глубже внешних  проявлений, за каждым случаем активного протеста в поведении следует искать  нереализованную потребность в чём</w:t>
      </w:r>
      <w:r w:rsidRPr="00D700A8">
        <w:rPr>
          <w:rFonts w:ascii="Times New Roman" w:hAnsi="Times New Roman" w:cs="Times New Roman"/>
          <w:color w:val="111115"/>
          <w:sz w:val="28"/>
          <w:szCs w:val="28"/>
          <w:shd w:val="clear" w:color="auto" w:fill="FFFFFF"/>
        </w:rPr>
        <w:softHyphen/>
        <w:t>либо .   Ведущим правилом является необходимость внимания к успехам ребенка и его  потребность в признании, только в этих условиях формируется положительная  личностная установка;   формирование у родителей чувства уверенности в себе  в  решении возникающих проблем в воспитании.          Я начинаю работу с родителями с обсуждения опыта и практики здоровой семьи,  а не с отрицательных примеров асоциальной семьи, строю примерный  психологический портрет «хорошего родителя».   Разъясняю, что дети,  подвергающиеся насилию, злоупотреблению в осуждении их проступков, наказаниях,  запретах, пренебрежению, отсутствию должного внимания к их потребностям имеют  широкое разнообразие проблем и отставаний в развитии, а в будущем </w:t>
      </w:r>
      <w:r w:rsidRPr="00D700A8">
        <w:rPr>
          <w:rFonts w:ascii="Times New Roman" w:hAnsi="Times New Roman" w:cs="Times New Roman"/>
          <w:color w:val="111115"/>
          <w:sz w:val="28"/>
          <w:szCs w:val="28"/>
          <w:shd w:val="clear" w:color="auto" w:fill="FFFFFF"/>
        </w:rPr>
        <w:softHyphen/>
        <w:t> поведенческие  расстройства, асоциальное поведение.      Но несмотря ни на что, мы  никогда не поймём причин правонарушений среди  учащихся, если не уясним себе одну очень важную истину: отрицательные влияния  могут быть очень сильными, обстановка в семье просто невыносимой, но все</w:t>
      </w:r>
      <w:r w:rsidRPr="00D700A8">
        <w:rPr>
          <w:rFonts w:ascii="Times New Roman" w:hAnsi="Times New Roman" w:cs="Times New Roman"/>
          <w:color w:val="111115"/>
          <w:sz w:val="28"/>
          <w:szCs w:val="28"/>
          <w:shd w:val="clear" w:color="auto" w:fill="FFFFFF"/>
        </w:rPr>
        <w:softHyphen/>
        <w:t xml:space="preserve">таки в  итоге выбирает, как себя вести, сам ребёнок. И если он пошел на преступление,  значит, он неоднократно переступил через свою совесть. Никто не имеет права снять с  него ответственность за его решения. За свои поступки отвечает сам человек!»        В просветительский этап входят оформление и обновление классного уголка:  «Конвенция о правах ребенка», «Подросток и закон», «Основы гарантии  избирательного права граждан РФ», «Виды ответственности за жестокое обращение с  детьми», «Дети без обид и унижений», профориентационные стенды и другое. Были  проведены месячник «Подросток и закон» участие в котором приняли инспектора </w:t>
      </w:r>
      <w:r w:rsidRPr="00D700A8">
        <w:rPr>
          <w:rFonts w:ascii="Times New Roman" w:hAnsi="Times New Roman" w:cs="Times New Roman"/>
          <w:color w:val="111115"/>
          <w:sz w:val="28"/>
          <w:szCs w:val="28"/>
          <w:shd w:val="clear" w:color="auto" w:fill="FFFFFF"/>
        </w:rPr>
        <w:lastRenderedPageBreak/>
        <w:t>ОДН и ГИБДД, сотрудник ТЦ СП и Д, психолог, учитель истории, классные  руководители, социальный педагог. Тематика и формы проведения были самыми  разнообразными: круглый стол, диспут, интерактивная игра «На приеме у юриста»,  презентация «Конвенции о правах ребенка», правовой час «Мое право и обязанности», беседы, викторины, выпуски тематических стендов.   Консультативный этап работы включает в себя 3 направления: 1. Консультирование обучающихся, оказавшихся в трудной жизненной ситуации,  решение конфликтных ситуаций. 2. Консультирование родителей по поводу посещаемости, успеваемости их детей,  оказание помощи при решении конфликтов с детьми. Квалифицированная поддержка  семей, где есть опекаемые дети и дети</w:t>
      </w:r>
      <w:r w:rsidRPr="00D700A8">
        <w:rPr>
          <w:rFonts w:ascii="Times New Roman" w:hAnsi="Times New Roman" w:cs="Times New Roman"/>
          <w:color w:val="111115"/>
          <w:sz w:val="28"/>
          <w:szCs w:val="28"/>
          <w:shd w:val="clear" w:color="auto" w:fill="FFFFFF"/>
        </w:rPr>
        <w:softHyphen/>
        <w:t xml:space="preserve"> инвалиды, а так же выработка этапов  взаимодействия для предотвращения кризисных ситуаций. 3. Консультирование педагогов в целях разъяснения семейных ситуаций, сложившихся у обучающихся с девиантным поведением. Помощь в решении спорных вопросов,  возникающих в процессе обучения.    Работа с родителями. В целях выполнения закона РФ «Об образовании» школа реализует предпосылки для  равноправного, творческого, заинтересованного взаимодействия семьи и школы. Я стараюсь   установить партнерские отношения с семьей каждого ученика, создать  атмосферу взаимоподдержки и общности интересов. Сегодня, чтобы найти пути  решения экономических, социальных проблем мы ищем новые формы взаимодействия  семьей, понимая, что родители и педагоги – воспитатели одних и тех же детей. Мы  стремимся основать наш союз на взаимном понимании, уважении, доверии и  ответственности, на действиях и в интересах личности ребенка. Содержание работы с родителями: </w:t>
      </w:r>
      <w:r w:rsidRPr="00D700A8">
        <w:rPr>
          <w:rFonts w:ascii="Times New Roman" w:hAnsi="Times New Roman" w:cs="Times New Roman"/>
          <w:color w:val="111115"/>
          <w:sz w:val="28"/>
          <w:szCs w:val="28"/>
          <w:shd w:val="clear" w:color="auto" w:fill="FFFFFF"/>
        </w:rPr>
        <w:softHyphen/>
        <w:t xml:space="preserve"> изучение семьи с родителями, беседы, анкетирование, деловые игры, сочинения  «Традиции семьи», анализ детских рисунков о семье, посещения на дому, конкурса  клубных часов в школе полного дня «Моя семья». </w:t>
      </w:r>
      <w:r w:rsidRPr="00D700A8">
        <w:rPr>
          <w:rFonts w:ascii="Times New Roman" w:hAnsi="Times New Roman" w:cs="Times New Roman"/>
          <w:color w:val="111115"/>
          <w:sz w:val="28"/>
          <w:szCs w:val="28"/>
          <w:shd w:val="clear" w:color="auto" w:fill="FFFFFF"/>
        </w:rPr>
        <w:softHyphen/>
        <w:t xml:space="preserve"> повышение психолого–педагогических знаний через работу родительского лектория  в виде практикумов по темам «Формирование бесконфликтных отношений с детьми»,  «Агрессивный ребенок: кто он и как ему помочь», практических рекомендаций над  домашним заданием. </w:t>
      </w:r>
      <w:r w:rsidRPr="00D700A8">
        <w:rPr>
          <w:rFonts w:ascii="Times New Roman" w:hAnsi="Times New Roman" w:cs="Times New Roman"/>
          <w:color w:val="111115"/>
          <w:sz w:val="28"/>
          <w:szCs w:val="28"/>
          <w:shd w:val="clear" w:color="auto" w:fill="FFFFFF"/>
        </w:rPr>
        <w:softHyphen/>
        <w:t> вовлечение родителей в учебно</w:t>
      </w:r>
      <w:r w:rsidRPr="00D700A8">
        <w:rPr>
          <w:rFonts w:ascii="Times New Roman" w:hAnsi="Times New Roman" w:cs="Times New Roman"/>
          <w:color w:val="111115"/>
          <w:sz w:val="28"/>
          <w:szCs w:val="28"/>
          <w:shd w:val="clear" w:color="auto" w:fill="FFFFFF"/>
        </w:rPr>
        <w:softHyphen/>
        <w:t xml:space="preserve">воспитательный процесс через участие в классных и  общешкольных мероприятиях, посещение уроков, организацию рейдов по  микрорайону, на школьные дискотеки, в семьи, находящихся в социально опасном  положении, поездки на областное родительское собрание. </w:t>
      </w:r>
      <w:r w:rsidRPr="00D700A8">
        <w:rPr>
          <w:rFonts w:ascii="Times New Roman" w:hAnsi="Times New Roman" w:cs="Times New Roman"/>
          <w:color w:val="111115"/>
          <w:sz w:val="28"/>
          <w:szCs w:val="28"/>
          <w:shd w:val="clear" w:color="auto" w:fill="FFFFFF"/>
        </w:rPr>
        <w:softHyphen/>
        <w:t> активизация и коррекция семейного воспитания через занятия родителей всеобуча  «Семья – территория без насилия», «Права, обязанности, ответственность родителей», раздача памяток «Права и обязанности родителей» (выдержки из Семейного кодекса  РФ), через встречи с сотрудниками социально</w:t>
      </w:r>
      <w:r w:rsidRPr="00D700A8">
        <w:rPr>
          <w:rFonts w:ascii="Times New Roman" w:hAnsi="Times New Roman" w:cs="Times New Roman"/>
          <w:color w:val="111115"/>
          <w:sz w:val="28"/>
          <w:szCs w:val="28"/>
          <w:shd w:val="clear" w:color="auto" w:fill="FFFFFF"/>
        </w:rPr>
        <w:softHyphen/>
        <w:t xml:space="preserve">психологической службы школы,  инспекторами ОДН, ГИБДД, заместителем директора по безопасности школы, с  психологом ГОУ ТО «ТО ЦГ и К». Проводимая работа содействует позитивному сотрудничеству семьи и школы.        И в заключении хотелось бы сказать, что </w:t>
      </w:r>
      <w:r w:rsidRPr="00D700A8">
        <w:rPr>
          <w:rFonts w:ascii="Times New Roman" w:hAnsi="Times New Roman" w:cs="Times New Roman"/>
          <w:color w:val="111115"/>
          <w:sz w:val="28"/>
          <w:szCs w:val="28"/>
          <w:shd w:val="clear" w:color="auto" w:fill="FFFFFF"/>
        </w:rPr>
        <w:lastRenderedPageBreak/>
        <w:t>воспитание гражданина современного  российского общества возможно только в социальной среде, где определяющим  является законопослушный уклад жизни окружающих его людей (как минимум  образовательного учреждения) .  Таким образом, именно законопослушный уклад  жизни участников педагогического процесса как модель законопослушного общества,  в совокупности с развитием разнообразной деятельности детей и подростков по  освоению норм, правил и законов российского общества становятся важнейшим  условием формирования законопослушного поведения и гражданской нравственной  позиции несовершеннолетних.</w:t>
      </w:r>
    </w:p>
    <w:sectPr w:rsidR="00750EA2" w:rsidRPr="00D700A8" w:rsidSect="00D700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59"/>
    <w:rsid w:val="00750EA2"/>
    <w:rsid w:val="00BE1859"/>
    <w:rsid w:val="00D7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4B87"/>
  <w15:chartTrackingRefBased/>
  <w15:docId w15:val="{EC615CE1-F73B-400B-A7FD-E263B66C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Медведева</dc:creator>
  <cp:keywords/>
  <dc:description/>
  <cp:lastModifiedBy>Юлия Медведева</cp:lastModifiedBy>
  <cp:revision>2</cp:revision>
  <dcterms:created xsi:type="dcterms:W3CDTF">2022-05-26T08:24:00Z</dcterms:created>
  <dcterms:modified xsi:type="dcterms:W3CDTF">2022-05-26T08:26:00Z</dcterms:modified>
</cp:coreProperties>
</file>